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35D6C" w14:textId="77777777" w:rsidR="004D1F7B" w:rsidRDefault="004D1F7B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</w:p>
    <w:p w14:paraId="7089A4BC" w14:textId="46DC64C9" w:rsidR="00EF3068" w:rsidRPr="00CB024C" w:rsidRDefault="00D94A8D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Título de la Comunicación</w:t>
      </w:r>
      <w:r w:rsidR="00EF3068" w:rsidRPr="00CB024C">
        <w:rPr>
          <w:rFonts w:ascii="Arial" w:hAnsi="Arial" w:cs="Arial"/>
          <w:b/>
          <w:sz w:val="24"/>
          <w:szCs w:val="24"/>
          <w:lang w:val="es-ES_tradnl"/>
        </w:rPr>
        <w:t xml:space="preserve">. </w:t>
      </w:r>
    </w:p>
    <w:p w14:paraId="6B81BF5F" w14:textId="77777777" w:rsidR="00EF3068" w:rsidRPr="00CB024C" w:rsidRDefault="00EF3068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97A21C" w14:textId="77777777" w:rsidR="00EF3068" w:rsidRPr="00CB024C" w:rsidRDefault="00124583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Apellido Apellido2, N</w:t>
      </w:r>
      <w:r w:rsidR="00341947">
        <w:rPr>
          <w:rFonts w:ascii="Arial" w:hAnsi="Arial" w:cs="Arial"/>
          <w:i/>
          <w:sz w:val="24"/>
          <w:szCs w:val="24"/>
          <w:lang w:val="es-ES_tradnl"/>
        </w:rPr>
        <w:t>.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EF3068" w:rsidRPr="00CB024C">
        <w:rPr>
          <w:rFonts w:ascii="Arial" w:hAnsi="Arial" w:cs="Arial"/>
          <w:sz w:val="24"/>
          <w:szCs w:val="24"/>
          <w:vertAlign w:val="superscript"/>
          <w:lang w:val="es-ES_tradnl"/>
        </w:rPr>
        <w:t>(1)</w:t>
      </w:r>
      <w:r w:rsidR="00CB024C" w:rsidRPr="00CB024C">
        <w:rPr>
          <w:rFonts w:ascii="Arial" w:hAnsi="Arial" w:cs="Arial"/>
          <w:sz w:val="24"/>
          <w:szCs w:val="24"/>
          <w:vertAlign w:val="superscript"/>
          <w:lang w:val="es-ES_tradnl"/>
        </w:rPr>
        <w:t xml:space="preserve"> (*)</w:t>
      </w:r>
    </w:p>
    <w:p w14:paraId="3332FD17" w14:textId="77777777" w:rsidR="00EF3068" w:rsidRPr="00CB024C" w:rsidRDefault="00124583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Apellido Apellido2, N</w:t>
      </w:r>
      <w:r w:rsidR="00341947">
        <w:rPr>
          <w:rFonts w:ascii="Arial" w:hAnsi="Arial" w:cs="Arial"/>
          <w:i/>
          <w:sz w:val="24"/>
          <w:szCs w:val="24"/>
          <w:lang w:val="es-ES_tradnl"/>
        </w:rPr>
        <w:t>.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EF3068" w:rsidRPr="00CB024C">
        <w:rPr>
          <w:rFonts w:ascii="Arial" w:hAnsi="Arial" w:cs="Arial"/>
          <w:sz w:val="24"/>
          <w:szCs w:val="24"/>
          <w:vertAlign w:val="superscript"/>
          <w:lang w:val="es-ES_tradnl"/>
        </w:rPr>
        <w:t>(</w:t>
      </w:r>
      <w:r w:rsidR="00341947">
        <w:rPr>
          <w:rFonts w:ascii="Arial" w:hAnsi="Arial" w:cs="Arial"/>
          <w:sz w:val="24"/>
          <w:szCs w:val="24"/>
          <w:vertAlign w:val="superscript"/>
          <w:lang w:val="es-ES_tradnl"/>
        </w:rPr>
        <w:t>2</w:t>
      </w:r>
      <w:r w:rsidR="00EF3068" w:rsidRPr="00CB024C">
        <w:rPr>
          <w:rFonts w:ascii="Arial" w:hAnsi="Arial" w:cs="Arial"/>
          <w:sz w:val="24"/>
          <w:szCs w:val="24"/>
          <w:vertAlign w:val="superscript"/>
          <w:lang w:val="es-ES_tradnl"/>
        </w:rPr>
        <w:t>)</w:t>
      </w:r>
    </w:p>
    <w:p w14:paraId="46242B01" w14:textId="77777777" w:rsidR="00EF3068" w:rsidRPr="00CB024C" w:rsidRDefault="00124583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  <w:lang w:val="es-ES_tradnl"/>
        </w:rPr>
      </w:pPr>
      <w:r>
        <w:rPr>
          <w:rFonts w:ascii="Arial" w:hAnsi="Arial" w:cs="Arial"/>
          <w:i/>
          <w:sz w:val="24"/>
          <w:szCs w:val="24"/>
          <w:lang w:val="es-ES_tradnl"/>
        </w:rPr>
        <w:t>Apellido Apellido2, N</w:t>
      </w:r>
      <w:r w:rsidR="00341947">
        <w:rPr>
          <w:rFonts w:ascii="Arial" w:hAnsi="Arial" w:cs="Arial"/>
          <w:i/>
          <w:sz w:val="24"/>
          <w:szCs w:val="24"/>
          <w:lang w:val="es-ES_tradnl"/>
        </w:rPr>
        <w:t>.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 </w:t>
      </w:r>
      <w:r w:rsidR="00EF3068" w:rsidRPr="00CB024C">
        <w:rPr>
          <w:rFonts w:ascii="Arial" w:hAnsi="Arial" w:cs="Arial"/>
          <w:sz w:val="24"/>
          <w:szCs w:val="24"/>
          <w:vertAlign w:val="superscript"/>
          <w:lang w:val="es-ES_tradnl"/>
        </w:rPr>
        <w:t>(</w:t>
      </w:r>
      <w:r w:rsidR="00341947">
        <w:rPr>
          <w:rFonts w:ascii="Arial" w:hAnsi="Arial" w:cs="Arial"/>
          <w:sz w:val="24"/>
          <w:szCs w:val="24"/>
          <w:vertAlign w:val="superscript"/>
          <w:lang w:val="es-ES_tradnl"/>
        </w:rPr>
        <w:t>3</w:t>
      </w:r>
      <w:r w:rsidR="00EF3068" w:rsidRPr="00CB024C">
        <w:rPr>
          <w:rFonts w:ascii="Arial" w:hAnsi="Arial" w:cs="Arial"/>
          <w:sz w:val="24"/>
          <w:szCs w:val="24"/>
          <w:vertAlign w:val="superscript"/>
          <w:lang w:val="es-ES_tradnl"/>
        </w:rPr>
        <w:t>)</w:t>
      </w:r>
    </w:p>
    <w:p w14:paraId="7492A26C" w14:textId="77777777" w:rsidR="00EF3068" w:rsidRPr="00CB024C" w:rsidRDefault="00EF3068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86DFA01" w14:textId="77777777" w:rsidR="00EF3068" w:rsidRPr="00CB024C" w:rsidRDefault="00EF3068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B024C">
        <w:rPr>
          <w:rFonts w:ascii="Arial" w:hAnsi="Arial" w:cs="Arial"/>
          <w:i/>
          <w:sz w:val="24"/>
          <w:szCs w:val="24"/>
          <w:vertAlign w:val="superscript"/>
          <w:lang w:val="es-ES_tradnl"/>
        </w:rPr>
        <w:t>(1)</w:t>
      </w:r>
      <w:r w:rsidR="00124583">
        <w:rPr>
          <w:rFonts w:ascii="Arial" w:hAnsi="Arial" w:cs="Arial"/>
          <w:i/>
          <w:sz w:val="24"/>
          <w:szCs w:val="24"/>
          <w:vertAlign w:val="superscript"/>
          <w:lang w:val="es-ES_tradnl"/>
        </w:rPr>
        <w:t xml:space="preserve"> </w:t>
      </w:r>
      <w:r w:rsidR="00124583">
        <w:rPr>
          <w:rFonts w:ascii="Arial" w:hAnsi="Arial" w:cs="Arial"/>
          <w:i/>
          <w:sz w:val="24"/>
          <w:szCs w:val="24"/>
          <w:lang w:val="es-ES_tradnl"/>
        </w:rPr>
        <w:t>Empresa, C</w:t>
      </w:r>
      <w:r w:rsidRPr="00CB024C">
        <w:rPr>
          <w:rFonts w:ascii="Arial" w:hAnsi="Arial" w:cs="Arial"/>
          <w:i/>
          <w:sz w:val="24"/>
          <w:szCs w:val="24"/>
          <w:lang w:val="es-ES_tradnl"/>
        </w:rPr>
        <w:t>onsejería</w:t>
      </w:r>
      <w:r w:rsidR="00124583"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proofErr w:type="gramStart"/>
      <w:r w:rsidR="00567034">
        <w:rPr>
          <w:rFonts w:ascii="Arial" w:hAnsi="Arial" w:cs="Arial"/>
          <w:i/>
          <w:sz w:val="24"/>
          <w:szCs w:val="24"/>
          <w:lang w:val="es-ES_tradnl"/>
        </w:rPr>
        <w:t>Organización, …</w:t>
      </w:r>
      <w:r w:rsidR="00124583">
        <w:rPr>
          <w:rFonts w:ascii="Arial" w:hAnsi="Arial" w:cs="Arial"/>
          <w:i/>
          <w:sz w:val="24"/>
          <w:szCs w:val="24"/>
          <w:lang w:val="es-ES_tradnl"/>
        </w:rPr>
        <w:t>.</w:t>
      </w:r>
      <w:proofErr w:type="gramEnd"/>
      <w:r w:rsidR="00CB024C" w:rsidRPr="00CB024C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 w:rsidR="00124583">
        <w:rPr>
          <w:rFonts w:ascii="Arial" w:hAnsi="Arial" w:cs="Arial"/>
          <w:i/>
          <w:sz w:val="24"/>
          <w:szCs w:val="24"/>
          <w:lang w:val="es-ES_tradnl"/>
        </w:rPr>
        <w:t>Dirección completa</w:t>
      </w:r>
    </w:p>
    <w:p w14:paraId="6E1CBA13" w14:textId="77777777" w:rsidR="00341947" w:rsidRPr="00CB024C" w:rsidRDefault="00341947" w:rsidP="00341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B024C">
        <w:rPr>
          <w:rFonts w:ascii="Arial" w:hAnsi="Arial" w:cs="Arial"/>
          <w:i/>
          <w:sz w:val="24"/>
          <w:szCs w:val="24"/>
          <w:vertAlign w:val="superscript"/>
          <w:lang w:val="es-ES_tradnl"/>
        </w:rPr>
        <w:t>(</w:t>
      </w:r>
      <w:r>
        <w:rPr>
          <w:rFonts w:ascii="Arial" w:hAnsi="Arial" w:cs="Arial"/>
          <w:i/>
          <w:sz w:val="24"/>
          <w:szCs w:val="24"/>
          <w:vertAlign w:val="superscript"/>
          <w:lang w:val="es-ES_tradnl"/>
        </w:rPr>
        <w:t>2</w:t>
      </w:r>
      <w:r w:rsidRPr="00CB024C">
        <w:rPr>
          <w:rFonts w:ascii="Arial" w:hAnsi="Arial" w:cs="Arial"/>
          <w:i/>
          <w:sz w:val="24"/>
          <w:szCs w:val="24"/>
          <w:vertAlign w:val="superscript"/>
          <w:lang w:val="es-ES_tradnl"/>
        </w:rPr>
        <w:t>)</w:t>
      </w:r>
      <w:r>
        <w:rPr>
          <w:rFonts w:ascii="Arial" w:hAnsi="Arial" w:cs="Arial"/>
          <w:i/>
          <w:sz w:val="24"/>
          <w:szCs w:val="24"/>
          <w:vertAlign w:val="superscript"/>
          <w:lang w:val="es-ES_tradnl"/>
        </w:rPr>
        <w:t xml:space="preserve"> </w:t>
      </w:r>
      <w:r>
        <w:rPr>
          <w:rFonts w:ascii="Arial" w:hAnsi="Arial" w:cs="Arial"/>
          <w:i/>
          <w:sz w:val="24"/>
          <w:szCs w:val="24"/>
          <w:lang w:val="es-ES_tradnl"/>
        </w:rPr>
        <w:t>Empresa, C</w:t>
      </w:r>
      <w:r w:rsidRPr="00CB024C">
        <w:rPr>
          <w:rFonts w:ascii="Arial" w:hAnsi="Arial" w:cs="Arial"/>
          <w:i/>
          <w:sz w:val="24"/>
          <w:szCs w:val="24"/>
          <w:lang w:val="es-ES_tradnl"/>
        </w:rPr>
        <w:t>onsejería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proofErr w:type="gramStart"/>
      <w:r>
        <w:rPr>
          <w:rFonts w:ascii="Arial" w:hAnsi="Arial" w:cs="Arial"/>
          <w:i/>
          <w:sz w:val="24"/>
          <w:szCs w:val="24"/>
          <w:lang w:val="es-ES_tradnl"/>
        </w:rPr>
        <w:t>Organización, ….</w:t>
      </w:r>
      <w:proofErr w:type="gramEnd"/>
      <w:r w:rsidRPr="00CB024C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i/>
          <w:sz w:val="24"/>
          <w:szCs w:val="24"/>
          <w:lang w:val="es-ES_tradnl"/>
        </w:rPr>
        <w:t>Dirección completa</w:t>
      </w:r>
    </w:p>
    <w:p w14:paraId="5F1B5034" w14:textId="77777777" w:rsidR="00341947" w:rsidRPr="00CB024C" w:rsidRDefault="00341947" w:rsidP="00341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sz w:val="24"/>
          <w:szCs w:val="24"/>
          <w:lang w:val="es-ES_tradnl"/>
        </w:rPr>
      </w:pPr>
      <w:r w:rsidRPr="00CB024C">
        <w:rPr>
          <w:rFonts w:ascii="Arial" w:hAnsi="Arial" w:cs="Arial"/>
          <w:i/>
          <w:sz w:val="24"/>
          <w:szCs w:val="24"/>
          <w:vertAlign w:val="superscript"/>
          <w:lang w:val="es-ES_tradnl"/>
        </w:rPr>
        <w:t>(</w:t>
      </w:r>
      <w:r>
        <w:rPr>
          <w:rFonts w:ascii="Arial" w:hAnsi="Arial" w:cs="Arial"/>
          <w:i/>
          <w:sz w:val="24"/>
          <w:szCs w:val="24"/>
          <w:vertAlign w:val="superscript"/>
          <w:lang w:val="es-ES_tradnl"/>
        </w:rPr>
        <w:t>2</w:t>
      </w:r>
      <w:r w:rsidRPr="00CB024C">
        <w:rPr>
          <w:rFonts w:ascii="Arial" w:hAnsi="Arial" w:cs="Arial"/>
          <w:i/>
          <w:sz w:val="24"/>
          <w:szCs w:val="24"/>
          <w:vertAlign w:val="superscript"/>
          <w:lang w:val="es-ES_tradnl"/>
        </w:rPr>
        <w:t>)</w:t>
      </w:r>
      <w:r>
        <w:rPr>
          <w:rFonts w:ascii="Arial" w:hAnsi="Arial" w:cs="Arial"/>
          <w:i/>
          <w:sz w:val="24"/>
          <w:szCs w:val="24"/>
          <w:vertAlign w:val="superscript"/>
          <w:lang w:val="es-ES_tradnl"/>
        </w:rPr>
        <w:t xml:space="preserve"> </w:t>
      </w:r>
      <w:r>
        <w:rPr>
          <w:rFonts w:ascii="Arial" w:hAnsi="Arial" w:cs="Arial"/>
          <w:i/>
          <w:sz w:val="24"/>
          <w:szCs w:val="24"/>
          <w:lang w:val="es-ES_tradnl"/>
        </w:rPr>
        <w:t>Empresa, C</w:t>
      </w:r>
      <w:r w:rsidRPr="00CB024C">
        <w:rPr>
          <w:rFonts w:ascii="Arial" w:hAnsi="Arial" w:cs="Arial"/>
          <w:i/>
          <w:sz w:val="24"/>
          <w:szCs w:val="24"/>
          <w:lang w:val="es-ES_tradnl"/>
        </w:rPr>
        <w:t>onsejería</w:t>
      </w:r>
      <w:r>
        <w:rPr>
          <w:rFonts w:ascii="Arial" w:hAnsi="Arial" w:cs="Arial"/>
          <w:i/>
          <w:sz w:val="24"/>
          <w:szCs w:val="24"/>
          <w:lang w:val="es-ES_tradnl"/>
        </w:rPr>
        <w:t xml:space="preserve">, </w:t>
      </w:r>
      <w:proofErr w:type="gramStart"/>
      <w:r>
        <w:rPr>
          <w:rFonts w:ascii="Arial" w:hAnsi="Arial" w:cs="Arial"/>
          <w:i/>
          <w:sz w:val="24"/>
          <w:szCs w:val="24"/>
          <w:lang w:val="es-ES_tradnl"/>
        </w:rPr>
        <w:t>Organización, ….</w:t>
      </w:r>
      <w:proofErr w:type="gramEnd"/>
      <w:r w:rsidRPr="00CB024C">
        <w:rPr>
          <w:rFonts w:ascii="Arial" w:hAnsi="Arial" w:cs="Arial"/>
          <w:i/>
          <w:sz w:val="24"/>
          <w:szCs w:val="24"/>
          <w:lang w:val="es-ES_tradnl"/>
        </w:rPr>
        <w:t xml:space="preserve">. </w:t>
      </w:r>
      <w:r>
        <w:rPr>
          <w:rFonts w:ascii="Arial" w:hAnsi="Arial" w:cs="Arial"/>
          <w:i/>
          <w:sz w:val="24"/>
          <w:szCs w:val="24"/>
          <w:lang w:val="es-ES_tradnl"/>
        </w:rPr>
        <w:t>Dirección completa</w:t>
      </w:r>
    </w:p>
    <w:p w14:paraId="35E0CAE9" w14:textId="77777777" w:rsidR="00EF3068" w:rsidRPr="00CB024C" w:rsidRDefault="00341947" w:rsidP="003419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  <w:r w:rsidRPr="00CB024C">
        <w:rPr>
          <w:rFonts w:ascii="Arial" w:hAnsi="Arial" w:cs="Arial"/>
          <w:sz w:val="24"/>
          <w:szCs w:val="24"/>
          <w:vertAlign w:val="superscript"/>
          <w:lang w:val="es-ES_tradnl"/>
        </w:rPr>
        <w:t xml:space="preserve"> </w:t>
      </w:r>
      <w:r w:rsidR="00CB024C" w:rsidRPr="00CB024C">
        <w:rPr>
          <w:rFonts w:ascii="Arial" w:hAnsi="Arial" w:cs="Arial"/>
          <w:sz w:val="24"/>
          <w:szCs w:val="24"/>
          <w:vertAlign w:val="superscript"/>
          <w:lang w:val="es-ES_tradnl"/>
        </w:rPr>
        <w:t xml:space="preserve">(*) </w:t>
      </w:r>
      <w:r w:rsidR="00124583">
        <w:rPr>
          <w:rFonts w:ascii="Arial" w:hAnsi="Arial" w:cs="Arial"/>
          <w:sz w:val="24"/>
          <w:szCs w:val="24"/>
          <w:lang w:val="es-ES_tradnl"/>
        </w:rPr>
        <w:t>dirección de correo electrónico</w:t>
      </w:r>
    </w:p>
    <w:p w14:paraId="0BD51554" w14:textId="77777777" w:rsidR="00EF3068" w:rsidRPr="00CB024C" w:rsidRDefault="00EF3068" w:rsidP="00124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089FF257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B024C">
        <w:rPr>
          <w:rFonts w:ascii="Arial" w:hAnsi="Arial" w:cs="Arial"/>
          <w:b/>
          <w:sz w:val="24"/>
          <w:szCs w:val="24"/>
          <w:lang w:val="es-ES_tradnl"/>
        </w:rPr>
        <w:t>RESUMEN:</w:t>
      </w:r>
    </w:p>
    <w:p w14:paraId="7B209745" w14:textId="77777777" w:rsidR="00341947" w:rsidRPr="00CB024C" w:rsidRDefault="00341947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Objetivos</w:t>
      </w:r>
      <w:r w:rsidRPr="00CB024C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2C581D97" w14:textId="77777777" w:rsidR="00EF3068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4B73F682" w14:textId="77777777" w:rsidR="00341947" w:rsidRPr="00CB024C" w:rsidRDefault="00341947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3AC4AC19" w14:textId="77777777" w:rsidR="00341947" w:rsidRPr="00CB024C" w:rsidRDefault="00341947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>
        <w:rPr>
          <w:rFonts w:ascii="Arial" w:hAnsi="Arial" w:cs="Arial"/>
          <w:b/>
          <w:sz w:val="24"/>
          <w:szCs w:val="24"/>
          <w:lang w:val="es-ES_tradnl"/>
        </w:rPr>
        <w:t>Resultado</w:t>
      </w:r>
      <w:r w:rsidRPr="00CB024C">
        <w:rPr>
          <w:rFonts w:ascii="Arial" w:hAnsi="Arial" w:cs="Arial"/>
          <w:b/>
          <w:sz w:val="24"/>
          <w:szCs w:val="24"/>
          <w:lang w:val="es-ES_tradnl"/>
        </w:rPr>
        <w:t>.</w:t>
      </w:r>
    </w:p>
    <w:p w14:paraId="260B10E0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1933A65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833E013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b/>
          <w:sz w:val="24"/>
          <w:szCs w:val="24"/>
          <w:lang w:val="es-ES_tradnl"/>
        </w:rPr>
      </w:pPr>
      <w:r w:rsidRPr="00CB024C">
        <w:rPr>
          <w:rFonts w:ascii="Arial" w:hAnsi="Arial" w:cs="Arial"/>
          <w:b/>
          <w:sz w:val="24"/>
          <w:szCs w:val="24"/>
          <w:lang w:val="es-ES_tradnl"/>
        </w:rPr>
        <w:t>Conclusiones.</w:t>
      </w:r>
    </w:p>
    <w:p w14:paraId="59281942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725DE971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17D1868B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C234AF3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50FF3EEB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B1D93C3" w14:textId="77777777" w:rsidR="00EF3068" w:rsidRPr="00CB024C" w:rsidRDefault="00EF3068" w:rsidP="00D94A8D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24"/>
          <w:szCs w:val="24"/>
          <w:lang w:val="es-ES_tradnl"/>
        </w:rPr>
      </w:pPr>
    </w:p>
    <w:p w14:paraId="68BA8A3C" w14:textId="77777777" w:rsidR="00B77DBC" w:rsidRPr="00CB024C" w:rsidRDefault="00B77DBC" w:rsidP="00D94A8D">
      <w:pPr>
        <w:spacing w:after="120"/>
        <w:jc w:val="both"/>
        <w:rPr>
          <w:sz w:val="24"/>
          <w:szCs w:val="24"/>
          <w:lang w:val="es-ES_tradnl"/>
        </w:rPr>
      </w:pPr>
    </w:p>
    <w:sectPr w:rsidR="00B77DBC" w:rsidRPr="00CB024C" w:rsidSect="00B77DBC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7FEF1C" w14:textId="77777777" w:rsidR="008C4205" w:rsidRDefault="008C4205" w:rsidP="004D1F7B">
      <w:pPr>
        <w:spacing w:after="0" w:line="240" w:lineRule="auto"/>
      </w:pPr>
      <w:r>
        <w:separator/>
      </w:r>
    </w:p>
  </w:endnote>
  <w:endnote w:type="continuationSeparator" w:id="0">
    <w:p w14:paraId="146FB3CE" w14:textId="77777777" w:rsidR="008C4205" w:rsidRDefault="008C4205" w:rsidP="004D1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25D5C" w14:textId="77777777" w:rsidR="008C4205" w:rsidRDefault="008C4205" w:rsidP="004D1F7B">
      <w:pPr>
        <w:spacing w:after="0" w:line="240" w:lineRule="auto"/>
      </w:pPr>
      <w:r>
        <w:separator/>
      </w:r>
    </w:p>
  </w:footnote>
  <w:footnote w:type="continuationSeparator" w:id="0">
    <w:p w14:paraId="60DFB6B8" w14:textId="77777777" w:rsidR="008C4205" w:rsidRDefault="008C4205" w:rsidP="004D1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1869C" w14:textId="77777777" w:rsidR="006C7843" w:rsidRDefault="006C7843" w:rsidP="006C7843">
    <w:pPr>
      <w:pStyle w:val="Encabezado"/>
      <w:jc w:val="center"/>
      <w:rPr>
        <w:rFonts w:eastAsia="Times New Roman"/>
      </w:rPr>
    </w:pPr>
  </w:p>
  <w:tbl>
    <w:tblPr>
      <w:tblStyle w:val="Tablaconcuadrcula"/>
      <w:tblW w:w="9487" w:type="dxa"/>
      <w:jc w:val="center"/>
      <w:tblLook w:val="01E0" w:firstRow="1" w:lastRow="1" w:firstColumn="1" w:lastColumn="1" w:noHBand="0" w:noVBand="0"/>
    </w:tblPr>
    <w:tblGrid>
      <w:gridCol w:w="4339"/>
      <w:gridCol w:w="5148"/>
    </w:tblGrid>
    <w:tr w:rsidR="006C7843" w14:paraId="1F2F5D50" w14:textId="77777777" w:rsidTr="006C7843">
      <w:trPr>
        <w:trHeight w:val="1980"/>
        <w:jc w:val="center"/>
      </w:trPr>
      <w:tc>
        <w:tcPr>
          <w:tcW w:w="4339" w:type="dxa"/>
          <w:tcBorders>
            <w:top w:val="nil"/>
            <w:left w:val="nil"/>
            <w:bottom w:val="single" w:sz="18" w:space="0" w:color="auto"/>
            <w:right w:val="nil"/>
          </w:tcBorders>
          <w:vAlign w:val="bottom"/>
          <w:hideMark/>
        </w:tcPr>
        <w:p w14:paraId="1855DC60" w14:textId="4E7087AF" w:rsidR="006C7843" w:rsidRDefault="006C7843" w:rsidP="006C7843">
          <w:pPr>
            <w:pStyle w:val="Encabezado"/>
            <w:tabs>
              <w:tab w:val="left" w:pos="708"/>
            </w:tabs>
            <w:spacing w:after="240"/>
            <w:rPr>
              <w:rFonts w:ascii="Calibri" w:hAnsi="Calibri"/>
              <w:b/>
              <w:smallCaps/>
              <w:spacing w:val="-10"/>
              <w:sz w:val="28"/>
              <w:szCs w:val="28"/>
            </w:rPr>
          </w:pPr>
          <w:r>
            <w:rPr>
              <w:noProof/>
            </w:rPr>
            <w:drawing>
              <wp:inline distT="0" distB="0" distL="0" distR="0" wp14:anchorId="1CDEEF99" wp14:editId="2A565E68">
                <wp:extent cx="2164080" cy="861060"/>
                <wp:effectExtent l="0" t="0" r="7620" b="0"/>
                <wp:docPr id="3" name="Imagen 3" descr="Logo ANIA Si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6 Imagen" descr="Logo ANIA Si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64080" cy="861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48" w:type="dxa"/>
          <w:tcBorders>
            <w:top w:val="nil"/>
            <w:left w:val="nil"/>
            <w:bottom w:val="single" w:sz="18" w:space="0" w:color="auto"/>
            <w:right w:val="nil"/>
          </w:tcBorders>
          <w:vAlign w:val="center"/>
          <w:hideMark/>
        </w:tcPr>
        <w:p w14:paraId="30F41037" w14:textId="5423AB3C" w:rsidR="006C7843" w:rsidRDefault="006C7843" w:rsidP="006C7843">
          <w:pPr>
            <w:pStyle w:val="Encabezado"/>
            <w:tabs>
              <w:tab w:val="clear" w:pos="4252"/>
              <w:tab w:val="center" w:pos="4932"/>
            </w:tabs>
            <w:suppressAutoHyphens/>
            <w:spacing w:after="240"/>
            <w:jc w:val="right"/>
            <w:rPr>
              <w:rFonts w:ascii="Arial" w:hAnsi="Arial"/>
              <w:b/>
              <w:smallCaps/>
              <w:sz w:val="28"/>
              <w:szCs w:val="28"/>
              <w:lang w:val="es-ES_tradnl"/>
            </w:rPr>
          </w:pPr>
          <w:r>
            <w:rPr>
              <w:b/>
              <w:smallCaps/>
              <w:noProof/>
              <w:sz w:val="28"/>
              <w:szCs w:val="28"/>
            </w:rPr>
            <w:drawing>
              <wp:inline distT="0" distB="0" distL="0" distR="0" wp14:anchorId="2F9A7BA0" wp14:editId="00B8FF38">
                <wp:extent cx="845820" cy="822960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5820" cy="822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b/>
              <w:smallCaps/>
              <w:sz w:val="28"/>
              <w:szCs w:val="28"/>
              <w:lang w:val="es-ES_tradnl"/>
            </w:rPr>
            <w:t xml:space="preserve">              </w:t>
          </w:r>
          <w:r>
            <w:rPr>
              <w:b/>
              <w:smallCaps/>
              <w:noProof/>
              <w:sz w:val="28"/>
              <w:szCs w:val="28"/>
            </w:rPr>
            <w:drawing>
              <wp:inline distT="0" distB="0" distL="0" distR="0" wp14:anchorId="5485880F" wp14:editId="4B29FEC7">
                <wp:extent cx="1325880" cy="784860"/>
                <wp:effectExtent l="0" t="0" r="762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5880" cy="784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1E1ED072" w14:textId="77777777" w:rsidR="006C7843" w:rsidRDefault="006C7843" w:rsidP="006C7843">
          <w:pPr>
            <w:pStyle w:val="Encabezado"/>
            <w:suppressAutoHyphens/>
            <w:spacing w:after="120"/>
            <w:jc w:val="right"/>
            <w:rPr>
              <w:rFonts w:ascii="Calibri" w:hAnsi="Calibri"/>
              <w:b/>
              <w:smallCaps/>
              <w:sz w:val="30"/>
              <w:szCs w:val="30"/>
              <w:u w:val="single"/>
            </w:rPr>
          </w:pPr>
          <w:r>
            <w:rPr>
              <w:b/>
              <w:i/>
              <w:smallCaps/>
              <w:lang w:val="es-ES_tradnl"/>
            </w:rPr>
            <w:t>Lleida 26 – 28 septiembre 2022</w:t>
          </w:r>
        </w:p>
      </w:tc>
    </w:tr>
  </w:tbl>
  <w:p w14:paraId="6972A13F" w14:textId="1657F934" w:rsidR="006C7843" w:rsidRPr="006C7843" w:rsidRDefault="006C7843" w:rsidP="006C7843">
    <w:pPr>
      <w:pStyle w:val="Prrafodelista"/>
      <w:spacing w:after="0"/>
      <w:ind w:left="0" w:right="-1"/>
      <w:jc w:val="center"/>
      <w:rPr>
        <w:b/>
        <w:smallCaps/>
        <w:sz w:val="28"/>
        <w:szCs w:val="28"/>
        <w:u w:val="single"/>
        <w:lang w:val="es-ES_tradnl"/>
      </w:rPr>
    </w:pPr>
    <w:r w:rsidRPr="006C7843">
      <w:rPr>
        <w:b/>
        <w:smallCaps/>
        <w:sz w:val="28"/>
        <w:szCs w:val="28"/>
        <w:u w:val="single"/>
        <w:lang w:val="es-ES_tradnl"/>
      </w:rPr>
      <w:t xml:space="preserve">“Soluciones de la </w:t>
    </w:r>
    <w:r w:rsidRPr="006C7843">
      <w:rPr>
        <w:rFonts w:cstheme="minorHAnsi"/>
        <w:b/>
        <w:smallCaps/>
        <w:sz w:val="28"/>
        <w:szCs w:val="28"/>
        <w:u w:val="single"/>
        <w:lang w:val="es-ES_tradnl"/>
      </w:rPr>
      <w:t xml:space="preserve">Ingeniería Agronómica para el Reto </w:t>
    </w:r>
    <w:r w:rsidRPr="006C7843">
      <w:rPr>
        <w:rFonts w:cstheme="minorHAnsi"/>
        <w:b/>
        <w:smallCaps/>
        <w:sz w:val="28"/>
        <w:szCs w:val="28"/>
        <w:u w:val="single"/>
        <w:lang w:val="es-ES_tradnl"/>
      </w:rPr>
      <w:t>D</w:t>
    </w:r>
    <w:r w:rsidRPr="006C7843">
      <w:rPr>
        <w:rFonts w:cstheme="minorHAnsi"/>
        <w:b/>
        <w:smallCaps/>
        <w:sz w:val="28"/>
        <w:szCs w:val="28"/>
        <w:u w:val="single"/>
        <w:lang w:val="es-ES_tradnl"/>
      </w:rPr>
      <w:t>emográfico</w:t>
    </w:r>
    <w:r w:rsidRPr="006C7843">
      <w:rPr>
        <w:b/>
        <w:smallCaps/>
        <w:sz w:val="28"/>
        <w:szCs w:val="28"/>
        <w:u w:val="single"/>
        <w:lang w:val="es-ES_tradnl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068"/>
    <w:rsid w:val="00124583"/>
    <w:rsid w:val="00341947"/>
    <w:rsid w:val="004D1F7B"/>
    <w:rsid w:val="00567034"/>
    <w:rsid w:val="006C7843"/>
    <w:rsid w:val="008C4205"/>
    <w:rsid w:val="00B77D02"/>
    <w:rsid w:val="00B77DBC"/>
    <w:rsid w:val="00CB024C"/>
    <w:rsid w:val="00D94A8D"/>
    <w:rsid w:val="00EF3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EF654"/>
  <w15:docId w15:val="{CE1EB0B1-C365-42AC-A719-E4BD1AB69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3068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F306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D1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D1F7B"/>
    <w:rPr>
      <w:rFonts w:eastAsiaTheme="minorEastAsia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4D1F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D1F7B"/>
    <w:rPr>
      <w:rFonts w:eastAsiaTheme="minorEastAsia"/>
      <w:lang w:eastAsia="es-ES"/>
    </w:rPr>
  </w:style>
  <w:style w:type="table" w:styleId="Tablaconcuadrcula">
    <w:name w:val="Table Grid"/>
    <w:basedOn w:val="Tablanormal"/>
    <w:rsid w:val="004D1F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62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</dc:creator>
  <cp:lastModifiedBy>Integral Media</cp:lastModifiedBy>
  <cp:revision>5</cp:revision>
  <dcterms:created xsi:type="dcterms:W3CDTF">2022-02-21T15:27:00Z</dcterms:created>
  <dcterms:modified xsi:type="dcterms:W3CDTF">2022-04-13T12:01:00Z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-77952227</vt:i4>
  </property>
  <property fmtid="{D5CDD505-2E9C-101B-9397-08002B2CF9AE}" pid="3" name="_NewReviewCycle">
    <vt:lpwstr/>
  </property>
  <property fmtid="{D5CDD505-2E9C-101B-9397-08002B2CF9AE}" pid="4" name="_EmailSubject">
    <vt:lpwstr>WEB | V Congreso Nacional de Ingenieros Agrónomos</vt:lpwstr>
  </property>
  <property fmtid="{D5CDD505-2E9C-101B-9397-08002B2CF9AE}" pid="5" name="_AuthorEmail">
    <vt:lpwstr>secretario-tecnico@cgcoia.org</vt:lpwstr>
  </property>
  <property fmtid="{D5CDD505-2E9C-101B-9397-08002B2CF9AE}" pid="6" name="_AuthorEmailDisplayName">
    <vt:lpwstr>José Mª Martínez Vela</vt:lpwstr>
  </property>
  <property fmtid="{D5CDD505-2E9C-101B-9397-08002B2CF9AE}" pid="7" name="_ReviewingToolsShownOnce">
    <vt:lpwstr/>
  </property>
</Properties>
</file>